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DF" w:rsidRPr="00D6337C" w:rsidRDefault="006C6960" w:rsidP="00B54919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D6337C">
        <w:rPr>
          <w:b/>
          <w:sz w:val="40"/>
          <w:szCs w:val="40"/>
        </w:rPr>
        <w:t>М</w:t>
      </w:r>
      <w:r w:rsidR="00D46EDF" w:rsidRPr="00D6337C">
        <w:rPr>
          <w:b/>
          <w:sz w:val="40"/>
          <w:szCs w:val="40"/>
        </w:rPr>
        <w:t>еры</w:t>
      </w:r>
      <w:r w:rsidR="00B54919" w:rsidRPr="00D6337C">
        <w:rPr>
          <w:b/>
          <w:sz w:val="40"/>
          <w:szCs w:val="40"/>
        </w:rPr>
        <w:t xml:space="preserve"> социальной поддержки многодетным семьям </w:t>
      </w:r>
    </w:p>
    <w:p w:rsidR="00AA1BFB" w:rsidRPr="00D6337C" w:rsidRDefault="00AA1BFB" w:rsidP="00B54919">
      <w:pPr>
        <w:jc w:val="center"/>
        <w:outlineLvl w:val="0"/>
        <w:rPr>
          <w:b/>
          <w:sz w:val="24"/>
          <w:szCs w:val="24"/>
        </w:rPr>
      </w:pPr>
    </w:p>
    <w:p w:rsidR="00B54919" w:rsidRPr="00D6337C" w:rsidRDefault="00B54919" w:rsidP="00B54919">
      <w:pPr>
        <w:jc w:val="both"/>
        <w:rPr>
          <w:sz w:val="27"/>
          <w:szCs w:val="27"/>
        </w:rPr>
      </w:pPr>
      <w:r w:rsidRPr="00D6337C">
        <w:rPr>
          <w:sz w:val="27"/>
          <w:szCs w:val="27"/>
        </w:rPr>
        <w:t xml:space="preserve">В соответствии с Законом Кемеровской области от 14.11.2005 № 123-ОЗ «О мерах социальной поддержки многодетных семей в Кемеровской области» </w:t>
      </w:r>
      <w:r w:rsidRPr="00D6337C">
        <w:rPr>
          <w:b/>
          <w:sz w:val="27"/>
          <w:szCs w:val="27"/>
        </w:rPr>
        <w:t>многодетная семья</w:t>
      </w:r>
      <w:r w:rsidRPr="00D6337C">
        <w:rPr>
          <w:sz w:val="27"/>
          <w:szCs w:val="27"/>
        </w:rPr>
        <w:t xml:space="preserve">  - это семья, имеющая в своем составе трех и более детей в возрасте до 18 лет, в том числе усыновленных и приёмных. </w:t>
      </w:r>
    </w:p>
    <w:p w:rsidR="00B54919" w:rsidRPr="00D6337C" w:rsidRDefault="00B54919" w:rsidP="00B549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6337C">
        <w:rPr>
          <w:sz w:val="27"/>
          <w:szCs w:val="27"/>
        </w:rPr>
        <w:t xml:space="preserve">Многодетным семьям независимо от дохода семьи выплачивается ежемесячная денежная выплата в размере 1 тыс. руб. </w:t>
      </w:r>
    </w:p>
    <w:p w:rsidR="00D46EDF" w:rsidRPr="00D6337C" w:rsidRDefault="00B54919" w:rsidP="00B54919">
      <w:pPr>
        <w:jc w:val="both"/>
        <w:rPr>
          <w:sz w:val="27"/>
          <w:szCs w:val="27"/>
        </w:rPr>
      </w:pPr>
      <w:r w:rsidRPr="00D6337C">
        <w:rPr>
          <w:sz w:val="27"/>
          <w:szCs w:val="27"/>
        </w:rPr>
        <w:t xml:space="preserve">Многодетным семьям, среднедушевой доход которых не превышает величины прожиточного минимума на душу населения, установленного в Кемеровской области, предоставляются следующие меры социальной поддержки: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65"/>
        <w:gridCol w:w="1578"/>
      </w:tblGrid>
      <w:tr w:rsidR="00B54919" w:rsidRPr="00D6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</w:tcPr>
          <w:p w:rsidR="00B54919" w:rsidRPr="00D6337C" w:rsidRDefault="00B54919" w:rsidP="008B47AF">
            <w:pPr>
              <w:jc w:val="center"/>
              <w:rPr>
                <w:b/>
                <w:sz w:val="27"/>
                <w:szCs w:val="27"/>
              </w:rPr>
            </w:pPr>
            <w:r w:rsidRPr="00D6337C">
              <w:rPr>
                <w:b/>
                <w:sz w:val="27"/>
                <w:szCs w:val="27"/>
              </w:rPr>
              <w:t>Меры социальной поддержки, предоставляемые в натуральной форме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B54919" w:rsidRPr="00D6337C" w:rsidRDefault="00B54919" w:rsidP="008B47AF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Бесплатная выдача лекарств, приобретаемых по рецептам врачей, для детей в возрасте до 6 лет.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B54919" w:rsidRPr="00D6337C" w:rsidRDefault="00535A39" w:rsidP="008B47AF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6337C">
              <w:rPr>
                <w:bCs/>
                <w:sz w:val="28"/>
                <w:szCs w:val="28"/>
              </w:rPr>
              <w:t>Бесплатный проезд для обучающихся государственных или муниципальных общеобразовательных организаций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</w:t>
            </w:r>
            <w:r w:rsidR="00AA1BFB" w:rsidRPr="00D6337C">
              <w:rPr>
                <w:bCs/>
                <w:sz w:val="28"/>
                <w:szCs w:val="28"/>
              </w:rPr>
              <w:t>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4E6888" w:rsidRPr="00D6337C" w:rsidRDefault="004E6888" w:rsidP="008B47AF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6337C">
              <w:rPr>
                <w:sz w:val="28"/>
                <w:szCs w:val="28"/>
              </w:rPr>
              <w:t xml:space="preserve">Бесплатное питание один раз в день в период обучения </w:t>
            </w:r>
            <w:proofErr w:type="gramStart"/>
            <w:r w:rsidRPr="00D6337C">
              <w:rPr>
                <w:sz w:val="28"/>
                <w:szCs w:val="28"/>
              </w:rPr>
              <w:t>для</w:t>
            </w:r>
            <w:proofErr w:type="gramEnd"/>
            <w:r w:rsidRPr="00D6337C">
              <w:rPr>
                <w:sz w:val="28"/>
                <w:szCs w:val="28"/>
              </w:rPr>
              <w:t xml:space="preserve"> обучающихся в государственных и муниципальных общеобразовательных организациях</w:t>
            </w:r>
            <w:r w:rsidR="00AA1BFB" w:rsidRPr="00D6337C">
              <w:rPr>
                <w:sz w:val="28"/>
                <w:szCs w:val="28"/>
              </w:rPr>
              <w:t>.</w:t>
            </w:r>
          </w:p>
          <w:p w:rsidR="00B54919" w:rsidRPr="00D6337C" w:rsidRDefault="00B54919" w:rsidP="008B47AF">
            <w:pPr>
              <w:tabs>
                <w:tab w:val="left" w:pos="180"/>
              </w:tabs>
              <w:jc w:val="both"/>
              <w:rPr>
                <w:b/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Стоимость питания на каждого ребенка –  50</w:t>
            </w:r>
            <w:r w:rsidRPr="00D6337C">
              <w:rPr>
                <w:color w:val="FF0000"/>
                <w:sz w:val="27"/>
                <w:szCs w:val="27"/>
              </w:rPr>
              <w:t xml:space="preserve"> </w:t>
            </w:r>
            <w:r w:rsidRPr="00D6337C">
              <w:rPr>
                <w:sz w:val="27"/>
                <w:szCs w:val="27"/>
              </w:rPr>
              <w:t>рублей в день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B54919" w:rsidRPr="00D6337C" w:rsidRDefault="00C44A49" w:rsidP="00C44A49">
            <w:pPr>
              <w:ind w:right="-108"/>
              <w:jc w:val="both"/>
              <w:rPr>
                <w:sz w:val="27"/>
                <w:szCs w:val="27"/>
              </w:rPr>
            </w:pPr>
            <w:r w:rsidRPr="00D6337C">
              <w:rPr>
                <w:sz w:val="28"/>
                <w:szCs w:val="28"/>
              </w:rPr>
              <w:t>О</w:t>
            </w:r>
            <w:r w:rsidR="00535A39" w:rsidRPr="00D6337C">
              <w:rPr>
                <w:sz w:val="28"/>
                <w:szCs w:val="28"/>
              </w:rPr>
              <w:t>дин раз в месяц бесплатное посещение парков культуры и отдыха, государственных музеев, находящихся в ведении Кемеровской области, а также выставок, организуемых в них</w:t>
            </w:r>
            <w:r w:rsidR="00AA1BFB" w:rsidRPr="00D6337C">
              <w:rPr>
                <w:sz w:val="28"/>
                <w:szCs w:val="28"/>
              </w:rPr>
              <w:t>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B54919" w:rsidRPr="00D6337C" w:rsidRDefault="00535A39" w:rsidP="008B47AF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6337C">
              <w:rPr>
                <w:sz w:val="28"/>
                <w:szCs w:val="28"/>
              </w:rPr>
              <w:t>Первоочередной прием детей в муниципальные дошкольные образовательные организации</w:t>
            </w:r>
            <w:r w:rsidR="00AA1BFB" w:rsidRPr="00D6337C">
              <w:rPr>
                <w:sz w:val="28"/>
                <w:szCs w:val="28"/>
              </w:rPr>
              <w:t>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b/>
                <w:sz w:val="27"/>
                <w:szCs w:val="27"/>
              </w:rPr>
            </w:pPr>
            <w:r w:rsidRPr="00D6337C">
              <w:rPr>
                <w:b/>
                <w:sz w:val="27"/>
                <w:szCs w:val="27"/>
              </w:rPr>
              <w:t>Меры социальной поддержки, предоставляемые в денежной форме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  <w:vAlign w:val="center"/>
          </w:tcPr>
          <w:p w:rsidR="00B54919" w:rsidRPr="00D6337C" w:rsidRDefault="00B54919" w:rsidP="008B47AF">
            <w:pPr>
              <w:tabs>
                <w:tab w:val="left" w:pos="807"/>
              </w:tabs>
              <w:jc w:val="both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Снижение на 30 % размеров оплаты коммунальных услуг в пределах региональных стандартов нормативной площади жилого помещения и нормативов потребления</w:t>
            </w:r>
            <w:r w:rsidR="00AA1BFB" w:rsidRPr="00D6337C">
              <w:rPr>
                <w:sz w:val="27"/>
                <w:szCs w:val="27"/>
              </w:rPr>
              <w:t>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  <w:vAlign w:val="center"/>
          </w:tcPr>
          <w:p w:rsidR="00B54919" w:rsidRPr="00D6337C" w:rsidRDefault="00B54919" w:rsidP="008B47AF">
            <w:pPr>
              <w:jc w:val="both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Снижение на 30 % стоимости топлива, приобретаемого в пределах норм, установленных для продажи насел</w:t>
            </w:r>
            <w:r w:rsidRPr="00D6337C">
              <w:rPr>
                <w:sz w:val="27"/>
                <w:szCs w:val="27"/>
              </w:rPr>
              <w:t>е</w:t>
            </w:r>
            <w:r w:rsidRPr="00D6337C">
              <w:rPr>
                <w:sz w:val="27"/>
                <w:szCs w:val="27"/>
              </w:rPr>
              <w:t>нию, проживающим в домах без центрального отопления</w:t>
            </w:r>
            <w:r w:rsidR="00AA1BFB" w:rsidRPr="00D6337C">
              <w:rPr>
                <w:sz w:val="27"/>
                <w:szCs w:val="27"/>
              </w:rPr>
              <w:t>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6337C">
              <w:rPr>
                <w:b/>
                <w:sz w:val="27"/>
                <w:szCs w:val="27"/>
              </w:rPr>
              <w:t>Денежные выплаты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</w:tcPr>
          <w:p w:rsidR="00B54919" w:rsidRPr="00D6337C" w:rsidRDefault="00B54919" w:rsidP="008B47AF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 xml:space="preserve">Ежемесячная денежная выплата на хлеб на каждого ребенка до 18 лет (в случае неполучения ежемесячного пособия на ребенка в соответствии с Законом Кемеровской области от 18.11.2004       №75-ОЗ) </w:t>
            </w:r>
          </w:p>
        </w:tc>
        <w:tc>
          <w:tcPr>
            <w:tcW w:w="1578" w:type="dxa"/>
          </w:tcPr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60 руб.</w:t>
            </w: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</w:tcPr>
          <w:p w:rsidR="00B54919" w:rsidRPr="00D6337C" w:rsidRDefault="00B54919" w:rsidP="008B47AF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Ежеквартальная денежная выплата:</w:t>
            </w:r>
          </w:p>
          <w:p w:rsidR="00B54919" w:rsidRPr="00D6337C" w:rsidRDefault="00B54919" w:rsidP="008B47AF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для неполных многодетных семей, имеющих 3-х детей</w:t>
            </w:r>
          </w:p>
          <w:p w:rsidR="00B54919" w:rsidRPr="00D6337C" w:rsidRDefault="00B54919" w:rsidP="008B47AF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для неполных многодетных семей, имеющих 4-х детей</w:t>
            </w:r>
          </w:p>
          <w:p w:rsidR="00B54919" w:rsidRPr="00D6337C" w:rsidRDefault="00B54919" w:rsidP="008B47AF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 xml:space="preserve">для неполных многодетных семей, имеющих  5 и более детей </w:t>
            </w:r>
          </w:p>
          <w:p w:rsidR="00B54919" w:rsidRPr="00D6337C" w:rsidRDefault="00B54919" w:rsidP="008B47AF">
            <w:pPr>
              <w:tabs>
                <w:tab w:val="left" w:pos="180"/>
              </w:tabs>
              <w:rPr>
                <w:b/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 xml:space="preserve">для полных многодетных семей, имеющих  6 и более детей </w:t>
            </w:r>
          </w:p>
        </w:tc>
        <w:tc>
          <w:tcPr>
            <w:tcW w:w="1578" w:type="dxa"/>
          </w:tcPr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 xml:space="preserve">500 руб. </w:t>
            </w:r>
          </w:p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 xml:space="preserve">700 руб. 1000 руб. </w:t>
            </w:r>
          </w:p>
          <w:p w:rsidR="00B54919" w:rsidRPr="00D6337C" w:rsidRDefault="00B54919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D6337C">
              <w:rPr>
                <w:sz w:val="27"/>
                <w:szCs w:val="27"/>
              </w:rPr>
              <w:t>700 руб.</w:t>
            </w: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  <w:p w:rsidR="001F7526" w:rsidRPr="00D6337C" w:rsidRDefault="001F7526" w:rsidP="008B47A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</w:tc>
      </w:tr>
      <w:tr w:rsidR="00D46EDF" w:rsidRPr="00D6337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</w:tcPr>
          <w:p w:rsidR="00D46EDF" w:rsidRPr="00D6337C" w:rsidRDefault="00D46EDF" w:rsidP="008B47AF">
            <w:pPr>
              <w:jc w:val="center"/>
              <w:rPr>
                <w:b/>
                <w:sz w:val="28"/>
                <w:szCs w:val="28"/>
              </w:rPr>
            </w:pPr>
          </w:p>
          <w:p w:rsidR="00D46EDF" w:rsidRPr="00D6337C" w:rsidRDefault="00AA1BFB" w:rsidP="008B47AF">
            <w:pPr>
              <w:jc w:val="center"/>
              <w:rPr>
                <w:b/>
                <w:sz w:val="40"/>
                <w:szCs w:val="40"/>
              </w:rPr>
            </w:pPr>
            <w:r w:rsidRPr="00D6337C">
              <w:rPr>
                <w:b/>
                <w:sz w:val="40"/>
                <w:szCs w:val="40"/>
              </w:rPr>
              <w:t>об</w:t>
            </w:r>
            <w:r w:rsidR="00D46EDF" w:rsidRPr="00D6337C">
              <w:rPr>
                <w:b/>
                <w:sz w:val="40"/>
                <w:szCs w:val="40"/>
              </w:rPr>
              <w:t>ластной материнский (семейный) капитал</w:t>
            </w:r>
          </w:p>
          <w:p w:rsidR="00D46EDF" w:rsidRPr="00D6337C" w:rsidRDefault="00D46EDF" w:rsidP="008B47AF">
            <w:pPr>
              <w:jc w:val="center"/>
              <w:rPr>
                <w:sz w:val="40"/>
                <w:szCs w:val="40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С 1 января 2011 года Законом Кемеровской области от 25.04.2011 №51-ОЗ «О дополнительной мере социальной поддержки семей, имеющих детей» введен областной материнский (семейный) капитал.</w:t>
            </w:r>
          </w:p>
          <w:p w:rsidR="00D46EDF" w:rsidRPr="00D6337C" w:rsidRDefault="00D46EDF" w:rsidP="008B47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Указанная мера социальной поддержки предоставляется при рождении (усыновлении) третьего или последующего ребенка и может быть направлена в дополнение к федеральному материнскому (семейному) капиталу на улучшение жилищных условий семьи – приобретение (строительство) жилого помещения, строительство (реконструкцию) объекта индивидуального жилищного строительства. Право на получение областного материнского (семейного) капитала может быть реализовано однократно.</w:t>
            </w:r>
          </w:p>
          <w:p w:rsidR="00D46EDF" w:rsidRPr="00D6337C" w:rsidRDefault="00D46EDF" w:rsidP="008B47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46EDF" w:rsidRPr="00D6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Региональный материнский (семейный) капитал предоставляется:</w:t>
            </w:r>
          </w:p>
          <w:p w:rsidR="00D46EDF" w:rsidRPr="00D6337C" w:rsidRDefault="00D46EDF" w:rsidP="008B47A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- женщинам, родившим (усыновившим) третьего ребенка начиная с 1 января 2011 года;</w:t>
            </w: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- женщинам, родившим (усыновившим) четвертого ребенка или последующих детей начиная с 1 января 2011 года, если ранее они не воспользовались правом на дополнительную меру социальной поддержки.</w:t>
            </w: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- мужчинам, являющимся единственными усыновителями третьего, четвертого ребенка или последующих детей, ранее не воспользовавшимся правом на дополнительную меру социальной поддержки, если решение суда об усыновлении вступило в законную силу, начиная с 1 января 2011 года.</w:t>
            </w:r>
          </w:p>
          <w:p w:rsidR="001F7526" w:rsidRPr="00D6337C" w:rsidRDefault="001F7526" w:rsidP="008B4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 xml:space="preserve">130000 руб. </w:t>
            </w: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D46EDF" w:rsidRPr="00D6337C" w:rsidRDefault="00D46EDF" w:rsidP="008B47AF">
            <w:pPr>
              <w:jc w:val="both"/>
              <w:rPr>
                <w:sz w:val="28"/>
                <w:szCs w:val="28"/>
              </w:rPr>
            </w:pPr>
          </w:p>
          <w:p w:rsidR="001F7526" w:rsidRPr="00D6337C" w:rsidRDefault="001F7526" w:rsidP="008B47AF">
            <w:pPr>
              <w:jc w:val="both"/>
              <w:rPr>
                <w:sz w:val="28"/>
                <w:szCs w:val="28"/>
              </w:rPr>
            </w:pPr>
          </w:p>
          <w:p w:rsidR="001F7526" w:rsidRPr="00D6337C" w:rsidRDefault="001F7526" w:rsidP="008B47AF">
            <w:pPr>
              <w:jc w:val="both"/>
              <w:rPr>
                <w:sz w:val="28"/>
                <w:szCs w:val="28"/>
              </w:rPr>
            </w:pPr>
          </w:p>
        </w:tc>
      </w:tr>
      <w:tr w:rsidR="00B54919" w:rsidRPr="00D6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</w:tcPr>
          <w:p w:rsidR="00A40F2A" w:rsidRPr="00D6337C" w:rsidRDefault="00A40F2A" w:rsidP="001F7526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B54919" w:rsidRPr="00D6337C" w:rsidRDefault="00B54919" w:rsidP="001F7526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D6337C">
              <w:rPr>
                <w:b/>
                <w:sz w:val="28"/>
                <w:szCs w:val="28"/>
              </w:rPr>
              <w:t>Ежемесячная денежная выплата при рождении третьего ребенка или последующих детей</w:t>
            </w:r>
          </w:p>
          <w:p w:rsidR="00A40F2A" w:rsidRPr="00D6337C" w:rsidRDefault="00A40F2A" w:rsidP="001F7526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B54919" w:rsidRPr="00D6337C" w:rsidRDefault="00B54919" w:rsidP="001F7526">
            <w:pPr>
              <w:ind w:right="-108"/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337C">
                <w:rPr>
                  <w:sz w:val="28"/>
                  <w:szCs w:val="28"/>
                </w:rPr>
                <w:t>2013 г</w:t>
              </w:r>
            </w:smartTag>
            <w:r w:rsidRPr="00D6337C">
              <w:rPr>
                <w:sz w:val="28"/>
                <w:szCs w:val="28"/>
              </w:rPr>
              <w:t xml:space="preserve">. вступил в силу Закон Кемеровской области от 09.07.2012 </w:t>
            </w:r>
            <w:r w:rsidR="001F7526" w:rsidRPr="00D6337C">
              <w:rPr>
                <w:sz w:val="28"/>
                <w:szCs w:val="28"/>
              </w:rPr>
              <w:t xml:space="preserve">  </w:t>
            </w:r>
            <w:r w:rsidRPr="00D6337C">
              <w:rPr>
                <w:sz w:val="28"/>
                <w:szCs w:val="28"/>
              </w:rPr>
              <w:t xml:space="preserve">№ 73-ОЗ «О ежемесячной денежной выплате отдельным категориям семей в случае рождения третьего ребенка или последующих детей», принятый во исполнение Указа Президента Российской Федерации от 07.05.2012 №606 </w:t>
            </w:r>
            <w:r w:rsidR="00C44A49" w:rsidRPr="00D6337C">
              <w:rPr>
                <w:sz w:val="28"/>
                <w:szCs w:val="28"/>
              </w:rPr>
              <w:t xml:space="preserve">    </w:t>
            </w:r>
            <w:r w:rsidRPr="00D6337C">
              <w:rPr>
                <w:sz w:val="28"/>
                <w:szCs w:val="28"/>
              </w:rPr>
              <w:t xml:space="preserve">«О мерах по реализации демографической политики Российской Федерации». </w:t>
            </w:r>
          </w:p>
        </w:tc>
      </w:tr>
      <w:tr w:rsidR="00B54919" w:rsidRPr="0083348F">
        <w:tblPrEx>
          <w:tblCellMar>
            <w:top w:w="0" w:type="dxa"/>
            <w:bottom w:w="0" w:type="dxa"/>
          </w:tblCellMar>
        </w:tblPrEx>
        <w:trPr>
          <w:cantSplit/>
          <w:trHeight w:val="1585"/>
        </w:trPr>
        <w:tc>
          <w:tcPr>
            <w:tcW w:w="7655" w:type="dxa"/>
          </w:tcPr>
          <w:p w:rsidR="00B54919" w:rsidRPr="00D6337C" w:rsidRDefault="00B54919" w:rsidP="008B47AF">
            <w:pPr>
              <w:jc w:val="both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 xml:space="preserve">Ежемесячная денежная выплата предоставляется многодетным семьям со среднедушевым доходом, не превышающим величины прожиточного минимума в расчете на душу населения, в которых в период после 31.12.2012 года по 31.12.2015 года родился третий ребенок или последующие дети. Выплата предоставляется до достижения ребенком возраста 3-х лет. </w:t>
            </w:r>
          </w:p>
        </w:tc>
        <w:tc>
          <w:tcPr>
            <w:tcW w:w="1843" w:type="dxa"/>
            <w:gridSpan w:val="2"/>
          </w:tcPr>
          <w:p w:rsidR="00B54919" w:rsidRPr="00D6337C" w:rsidRDefault="00231B70" w:rsidP="00231B70">
            <w:pPr>
              <w:jc w:val="center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 xml:space="preserve"> </w:t>
            </w:r>
            <w:proofErr w:type="gramStart"/>
            <w:r w:rsidRPr="00D6337C">
              <w:rPr>
                <w:sz w:val="28"/>
                <w:szCs w:val="28"/>
              </w:rPr>
              <w:t>в</w:t>
            </w:r>
            <w:proofErr w:type="gramEnd"/>
            <w:r w:rsidRPr="00D6337C">
              <w:rPr>
                <w:sz w:val="28"/>
                <w:szCs w:val="28"/>
              </w:rPr>
              <w:t xml:space="preserve"> 2014</w:t>
            </w:r>
            <w:r w:rsidR="00B54919" w:rsidRPr="00D6337C">
              <w:rPr>
                <w:sz w:val="28"/>
                <w:szCs w:val="28"/>
              </w:rPr>
              <w:t xml:space="preserve"> году - </w:t>
            </w:r>
            <w:r w:rsidRPr="00D6337C">
              <w:rPr>
                <w:sz w:val="28"/>
                <w:szCs w:val="28"/>
              </w:rPr>
              <w:t>6901</w:t>
            </w:r>
            <w:r w:rsidR="00B54919" w:rsidRPr="00D6337C">
              <w:rPr>
                <w:sz w:val="28"/>
                <w:szCs w:val="28"/>
              </w:rPr>
              <w:t xml:space="preserve"> руб.</w:t>
            </w:r>
          </w:p>
          <w:p w:rsidR="009706F9" w:rsidRPr="00D6337C" w:rsidRDefault="009706F9" w:rsidP="00231B70">
            <w:pPr>
              <w:jc w:val="center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в 2015 году –</w:t>
            </w:r>
          </w:p>
          <w:p w:rsidR="009706F9" w:rsidRPr="0083348F" w:rsidRDefault="009706F9" w:rsidP="00231B70">
            <w:pPr>
              <w:jc w:val="center"/>
              <w:rPr>
                <w:sz w:val="28"/>
                <w:szCs w:val="28"/>
              </w:rPr>
            </w:pPr>
            <w:r w:rsidRPr="00D6337C">
              <w:rPr>
                <w:sz w:val="28"/>
                <w:szCs w:val="28"/>
              </w:rPr>
              <w:t>7797 руб.</w:t>
            </w:r>
          </w:p>
        </w:tc>
      </w:tr>
    </w:tbl>
    <w:p w:rsidR="003F7831" w:rsidRPr="005011EB" w:rsidRDefault="003F7831" w:rsidP="00C44A49">
      <w:pPr>
        <w:ind w:right="-284"/>
        <w:rPr>
          <w:sz w:val="26"/>
          <w:szCs w:val="26"/>
        </w:rPr>
      </w:pPr>
    </w:p>
    <w:sectPr w:rsidR="003F7831" w:rsidRPr="005011EB" w:rsidSect="00AA1BFB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62" w:rsidRDefault="00971D62">
      <w:r>
        <w:separator/>
      </w:r>
    </w:p>
  </w:endnote>
  <w:endnote w:type="continuationSeparator" w:id="0">
    <w:p w:rsidR="00971D62" w:rsidRDefault="0097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62" w:rsidRDefault="00971D62">
      <w:r>
        <w:separator/>
      </w:r>
    </w:p>
  </w:footnote>
  <w:footnote w:type="continuationSeparator" w:id="0">
    <w:p w:rsidR="00971D62" w:rsidRDefault="0097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4E25"/>
    <w:multiLevelType w:val="hybridMultilevel"/>
    <w:tmpl w:val="696496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909C4"/>
    <w:multiLevelType w:val="hybridMultilevel"/>
    <w:tmpl w:val="C898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F6E9E"/>
    <w:multiLevelType w:val="hybridMultilevel"/>
    <w:tmpl w:val="0D4C7F66"/>
    <w:lvl w:ilvl="0" w:tplc="F20C58E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111B76"/>
    <w:multiLevelType w:val="hybridMultilevel"/>
    <w:tmpl w:val="6C4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12AB6"/>
    <w:multiLevelType w:val="hybridMultilevel"/>
    <w:tmpl w:val="99DE63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D0E2548"/>
    <w:multiLevelType w:val="hybridMultilevel"/>
    <w:tmpl w:val="08D88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83225B"/>
    <w:multiLevelType w:val="hybridMultilevel"/>
    <w:tmpl w:val="0DC8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07130"/>
    <w:multiLevelType w:val="hybridMultilevel"/>
    <w:tmpl w:val="18F49F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7497D"/>
    <w:multiLevelType w:val="hybridMultilevel"/>
    <w:tmpl w:val="24AC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8"/>
    <w:rsid w:val="00004790"/>
    <w:rsid w:val="00024A6E"/>
    <w:rsid w:val="000363F6"/>
    <w:rsid w:val="00062C39"/>
    <w:rsid w:val="0007386A"/>
    <w:rsid w:val="000C7C82"/>
    <w:rsid w:val="001311B4"/>
    <w:rsid w:val="001743B9"/>
    <w:rsid w:val="0019248E"/>
    <w:rsid w:val="001D3743"/>
    <w:rsid w:val="001D763D"/>
    <w:rsid w:val="001F7526"/>
    <w:rsid w:val="00201411"/>
    <w:rsid w:val="00215C17"/>
    <w:rsid w:val="00231B70"/>
    <w:rsid w:val="00234856"/>
    <w:rsid w:val="002D4E4E"/>
    <w:rsid w:val="0033045F"/>
    <w:rsid w:val="00337B4A"/>
    <w:rsid w:val="003861A2"/>
    <w:rsid w:val="00397AFA"/>
    <w:rsid w:val="003D7927"/>
    <w:rsid w:val="003E4A8B"/>
    <w:rsid w:val="003F7831"/>
    <w:rsid w:val="00412EF9"/>
    <w:rsid w:val="00434A1F"/>
    <w:rsid w:val="00475D89"/>
    <w:rsid w:val="00484F43"/>
    <w:rsid w:val="004B6332"/>
    <w:rsid w:val="004C15B5"/>
    <w:rsid w:val="004E5316"/>
    <w:rsid w:val="004E6888"/>
    <w:rsid w:val="004F21C7"/>
    <w:rsid w:val="004F529A"/>
    <w:rsid w:val="005011EB"/>
    <w:rsid w:val="0050254E"/>
    <w:rsid w:val="00516CBB"/>
    <w:rsid w:val="00525E5B"/>
    <w:rsid w:val="00527097"/>
    <w:rsid w:val="00535A39"/>
    <w:rsid w:val="00543BC3"/>
    <w:rsid w:val="00547718"/>
    <w:rsid w:val="00547E87"/>
    <w:rsid w:val="00552CC9"/>
    <w:rsid w:val="00597D6E"/>
    <w:rsid w:val="005A13C6"/>
    <w:rsid w:val="005A4A19"/>
    <w:rsid w:val="005A6229"/>
    <w:rsid w:val="005B10C9"/>
    <w:rsid w:val="005B33B4"/>
    <w:rsid w:val="005D3A71"/>
    <w:rsid w:val="005E6C4D"/>
    <w:rsid w:val="006109B2"/>
    <w:rsid w:val="00612AC1"/>
    <w:rsid w:val="0061571D"/>
    <w:rsid w:val="00623621"/>
    <w:rsid w:val="00626C08"/>
    <w:rsid w:val="00642A67"/>
    <w:rsid w:val="006561DA"/>
    <w:rsid w:val="00662B96"/>
    <w:rsid w:val="006A2927"/>
    <w:rsid w:val="006C6960"/>
    <w:rsid w:val="006D0F8F"/>
    <w:rsid w:val="0072760A"/>
    <w:rsid w:val="007D7466"/>
    <w:rsid w:val="007E69C9"/>
    <w:rsid w:val="007F619C"/>
    <w:rsid w:val="00815E09"/>
    <w:rsid w:val="0083348F"/>
    <w:rsid w:val="00880778"/>
    <w:rsid w:val="008A1085"/>
    <w:rsid w:val="008A3019"/>
    <w:rsid w:val="008A60FD"/>
    <w:rsid w:val="008B47AF"/>
    <w:rsid w:val="008B5955"/>
    <w:rsid w:val="008D1532"/>
    <w:rsid w:val="008E02DB"/>
    <w:rsid w:val="008E616A"/>
    <w:rsid w:val="00911312"/>
    <w:rsid w:val="0092793E"/>
    <w:rsid w:val="009323AF"/>
    <w:rsid w:val="009706F9"/>
    <w:rsid w:val="00971D62"/>
    <w:rsid w:val="009A01D5"/>
    <w:rsid w:val="00A40F2A"/>
    <w:rsid w:val="00A443DD"/>
    <w:rsid w:val="00A702D7"/>
    <w:rsid w:val="00A870F2"/>
    <w:rsid w:val="00AA1BFB"/>
    <w:rsid w:val="00AD62A5"/>
    <w:rsid w:val="00AD74EB"/>
    <w:rsid w:val="00B024E0"/>
    <w:rsid w:val="00B3086E"/>
    <w:rsid w:val="00B35976"/>
    <w:rsid w:val="00B5071D"/>
    <w:rsid w:val="00B5158B"/>
    <w:rsid w:val="00B54919"/>
    <w:rsid w:val="00B82E29"/>
    <w:rsid w:val="00BB11EF"/>
    <w:rsid w:val="00BF4EF6"/>
    <w:rsid w:val="00C40C82"/>
    <w:rsid w:val="00C44A49"/>
    <w:rsid w:val="00C5692D"/>
    <w:rsid w:val="00C63B2E"/>
    <w:rsid w:val="00C80B2D"/>
    <w:rsid w:val="00C93156"/>
    <w:rsid w:val="00CB12E0"/>
    <w:rsid w:val="00CB1F2A"/>
    <w:rsid w:val="00CB2304"/>
    <w:rsid w:val="00CC2084"/>
    <w:rsid w:val="00CC3227"/>
    <w:rsid w:val="00CC5E61"/>
    <w:rsid w:val="00CD79BC"/>
    <w:rsid w:val="00D004F9"/>
    <w:rsid w:val="00D036E3"/>
    <w:rsid w:val="00D046CA"/>
    <w:rsid w:val="00D22191"/>
    <w:rsid w:val="00D26DF6"/>
    <w:rsid w:val="00D46EDF"/>
    <w:rsid w:val="00D6337C"/>
    <w:rsid w:val="00DF473B"/>
    <w:rsid w:val="00E553BD"/>
    <w:rsid w:val="00E642C0"/>
    <w:rsid w:val="00EE6B1F"/>
    <w:rsid w:val="00EF4BAB"/>
    <w:rsid w:val="00F02A0C"/>
    <w:rsid w:val="00F20336"/>
    <w:rsid w:val="00F21074"/>
    <w:rsid w:val="00F465F9"/>
    <w:rsid w:val="00F627CB"/>
    <w:rsid w:val="00F8348F"/>
    <w:rsid w:val="00F90A2A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отказе в назначении ежемесячного пособия</vt:lpstr>
    </vt:vector>
  </TitlesOfParts>
  <Company>DSZN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отказе в назначении ежемесячного пособия</dc:title>
  <dc:creator>318_2</dc:creator>
  <cp:lastModifiedBy>Александра</cp:lastModifiedBy>
  <cp:revision>2</cp:revision>
  <cp:lastPrinted>2015-01-27T11:35:00Z</cp:lastPrinted>
  <dcterms:created xsi:type="dcterms:W3CDTF">2015-05-29T06:02:00Z</dcterms:created>
  <dcterms:modified xsi:type="dcterms:W3CDTF">2015-05-29T06:02:00Z</dcterms:modified>
</cp:coreProperties>
</file>